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61"/>
        <w:tblW w:w="0" w:type="auto"/>
        <w:tblLook w:val="0000" w:firstRow="0" w:lastRow="0" w:firstColumn="0" w:lastColumn="0" w:noHBand="0" w:noVBand="0"/>
      </w:tblPr>
      <w:tblGrid>
        <w:gridCol w:w="4619"/>
      </w:tblGrid>
      <w:tr w:rsidR="00165831" w:rsidRPr="002E2C1D" w:rsidTr="005E295E">
        <w:trPr>
          <w:trHeight w:val="87"/>
        </w:trPr>
        <w:tc>
          <w:tcPr>
            <w:tcW w:w="4619" w:type="dxa"/>
          </w:tcPr>
          <w:p w:rsidR="00165831" w:rsidRPr="00491598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915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ПРИЛОЖЕНИЕ</w:t>
            </w:r>
          </w:p>
          <w:p w:rsidR="00165831" w:rsidRPr="00491598" w:rsidRDefault="00165831" w:rsidP="005E295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ТВЕРЖДЕНО</w:t>
            </w:r>
          </w:p>
          <w:p w:rsidR="00165831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остановлением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администрации</w:t>
            </w: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Щербиновский район</w:t>
            </w:r>
          </w:p>
          <w:p w:rsidR="00165831" w:rsidRPr="00BF30BC" w:rsidRDefault="00165831" w:rsidP="005E2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 ______________ № _______</w:t>
            </w:r>
          </w:p>
          <w:p w:rsidR="00165831" w:rsidRDefault="00165831" w:rsidP="005E295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65831" w:rsidRPr="00BF30BC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Default="00165831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1777" w:rsidRPr="00BF30BC" w:rsidRDefault="006A1777" w:rsidP="00165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b/>
          <w:sz w:val="28"/>
          <w:szCs w:val="28"/>
          <w:lang w:val="ru-RU"/>
        </w:rPr>
        <w:t>ПОЛОЖЕНИЕ</w:t>
      </w:r>
    </w:p>
    <w:p w:rsidR="006E255E" w:rsidRDefault="006E255E" w:rsidP="00692A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25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комиссии по улучшению </w:t>
      </w:r>
      <w:proofErr w:type="gramStart"/>
      <w:r w:rsidRPr="006E255E">
        <w:rPr>
          <w:rFonts w:ascii="Times New Roman" w:hAnsi="Times New Roman" w:cs="Times New Roman"/>
          <w:b/>
          <w:sz w:val="28"/>
          <w:szCs w:val="28"/>
          <w:lang w:val="ru-RU"/>
        </w:rPr>
        <w:t>инвестиционного</w:t>
      </w:r>
      <w:proofErr w:type="gramEnd"/>
      <w:r w:rsidRPr="006E25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E255E" w:rsidRDefault="006E255E" w:rsidP="00692A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25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климата в муниципальном образовании </w:t>
      </w:r>
    </w:p>
    <w:p w:rsidR="00165831" w:rsidRPr="00692A6A" w:rsidRDefault="006E255E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55E">
        <w:rPr>
          <w:rFonts w:ascii="Times New Roman" w:hAnsi="Times New Roman" w:cs="Times New Roman"/>
          <w:b/>
          <w:sz w:val="28"/>
          <w:szCs w:val="28"/>
          <w:lang w:val="ru-RU"/>
        </w:rPr>
        <w:t>Щербиновский район</w:t>
      </w: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831" w:rsidRPr="00692A6A" w:rsidRDefault="00165831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92A6A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:rsidR="00165831" w:rsidRPr="00692A6A" w:rsidRDefault="00165831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7EE1" w:rsidRPr="00387EE1" w:rsidRDefault="00387EE1" w:rsidP="006D66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6AD">
        <w:rPr>
          <w:rFonts w:ascii="Times New Roman" w:hAnsi="Times New Roman" w:cs="Times New Roman"/>
          <w:sz w:val="28"/>
          <w:szCs w:val="28"/>
          <w:lang w:val="ru-RU"/>
        </w:rPr>
        <w:t xml:space="preserve">1.1. Настоящее Положение разработано в целях реализации </w:t>
      </w:r>
      <w:r w:rsidR="006D66AD" w:rsidRPr="006D66AD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мероприятий по развитию благоприятных  </w:t>
      </w:r>
      <w:r w:rsidR="006D66AD" w:rsidRPr="006D66AD">
        <w:rPr>
          <w:rFonts w:ascii="Times New Roman" w:hAnsi="Times New Roman" w:cs="Times New Roman"/>
          <w:sz w:val="28"/>
          <w:szCs w:val="28"/>
          <w:lang w:val="ru-RU"/>
        </w:rPr>
        <w:t>условий осуществления инвестиционной деятел</w:t>
      </w:r>
      <w:r w:rsidR="006D66AD" w:rsidRPr="006D66A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6D66AD" w:rsidRPr="006D66AD">
        <w:rPr>
          <w:rFonts w:ascii="Times New Roman" w:hAnsi="Times New Roman" w:cs="Times New Roman"/>
          <w:sz w:val="28"/>
          <w:szCs w:val="28"/>
          <w:lang w:val="ru-RU"/>
        </w:rPr>
        <w:t xml:space="preserve">ности </w:t>
      </w:r>
      <w:r w:rsidR="006D66AD" w:rsidRPr="006D66AD">
        <w:rPr>
          <w:rFonts w:ascii="Times New Roman" w:hAnsi="Times New Roman" w:cs="Times New Roman"/>
          <w:sz w:val="28"/>
          <w:szCs w:val="28"/>
          <w:lang w:val="ru-RU"/>
        </w:rPr>
        <w:t>в муниципальном образовании Щербиновский район.</w:t>
      </w:r>
    </w:p>
    <w:p w:rsidR="00387EE1" w:rsidRPr="00114C26" w:rsidRDefault="00387EE1" w:rsidP="00387E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C26">
        <w:rPr>
          <w:rFonts w:ascii="Times New Roman" w:hAnsi="Times New Roman" w:cs="Times New Roman"/>
          <w:sz w:val="28"/>
          <w:szCs w:val="28"/>
          <w:lang w:val="ru-RU"/>
        </w:rPr>
        <w:t>1.2. Комиссия по улучшению инвестиционного климата в муниципал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ном образовании Щербиновский район (далее - Комиссия) является межведо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ственным коллегиальным органом при главе муниципального образования Щербиновский район.</w:t>
      </w:r>
    </w:p>
    <w:p w:rsidR="00387EE1" w:rsidRPr="00114C26" w:rsidRDefault="00387EE1" w:rsidP="00387E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14C26">
        <w:rPr>
          <w:rFonts w:ascii="Times New Roman" w:hAnsi="Times New Roman" w:cs="Times New Roman"/>
          <w:sz w:val="28"/>
          <w:szCs w:val="28"/>
          <w:lang w:val="ru-RU"/>
        </w:rPr>
        <w:t>Комиссия образована в целях координации деятельности структурных подразделений администрации муниципального образования Щербиновский район и их взаимодействия с территориальными органами федеральных орг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нов исполнительной власти, органами исполнительной власти Краснодарского края, иными органами и организациями по вопросам формирования благопр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ятных условий для ведения инвестиционной деятельности и увеличения прит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 xml:space="preserve">ка прямых инвестиций в экономику муниципального,  содействия </w:t>
      </w:r>
      <w:proofErr w:type="spellStart"/>
      <w:r w:rsidRPr="00114C26">
        <w:rPr>
          <w:rFonts w:ascii="Times New Roman" w:hAnsi="Times New Roman" w:cs="Times New Roman"/>
          <w:sz w:val="28"/>
          <w:szCs w:val="28"/>
          <w:lang w:val="ru-RU"/>
        </w:rPr>
        <w:t>импортоз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мещению</w:t>
      </w:r>
      <w:proofErr w:type="spellEnd"/>
      <w:r w:rsidRPr="00114C2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387EE1" w:rsidRPr="00387EE1" w:rsidRDefault="00387EE1" w:rsidP="00387E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C26">
        <w:rPr>
          <w:rFonts w:ascii="Times New Roman" w:hAnsi="Times New Roman" w:cs="Times New Roman"/>
          <w:sz w:val="28"/>
          <w:szCs w:val="28"/>
          <w:lang w:val="ru-RU"/>
        </w:rPr>
        <w:t>1.3. Комиссия руководствуется в своей деятельности Конституцией Ро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сийской Федерации, федеральными законами, указами и распоряжениями Пр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зидента Российской Федерации, постановлениями и распоряжениями Прав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14C26">
        <w:rPr>
          <w:rFonts w:ascii="Times New Roman" w:hAnsi="Times New Roman" w:cs="Times New Roman"/>
          <w:sz w:val="28"/>
          <w:szCs w:val="28"/>
          <w:lang w:val="ru-RU"/>
        </w:rPr>
        <w:t>тельства Российской Федерации, законодательством Краснодарского края, а также настоящим Положением.</w:t>
      </w:r>
    </w:p>
    <w:p w:rsidR="006A1777" w:rsidRDefault="006A1777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2A6A" w:rsidRDefault="00692A6A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>. Основны</w:t>
      </w:r>
      <w:r w:rsidR="00F07AA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92A6A">
        <w:rPr>
          <w:rFonts w:ascii="Times New Roman" w:hAnsi="Times New Roman" w:cs="Times New Roman"/>
          <w:sz w:val="28"/>
          <w:szCs w:val="28"/>
          <w:lang w:val="ru-RU"/>
        </w:rPr>
        <w:t xml:space="preserve"> задачи комиссии</w:t>
      </w:r>
    </w:p>
    <w:p w:rsidR="00F07AAE" w:rsidRDefault="00F07AAE" w:rsidP="00692A6A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Основными задачами Комиссии являются: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2.1. Координация деятельности структурных подразделений администр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6517FB" w:rsidRPr="0065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ции муниципального 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517FB" w:rsidRPr="0065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образования Щербиновский район 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их взаимодействие с территориальными органами федеральных органов исполнительной власти, 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ганами исполнительной власти Краснодарского края, иными органами и орг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низациями по вопросам формирования и реализации государственной полит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ки в сфере стимулирования инвестиционной деятельности, а также </w:t>
      </w:r>
      <w:proofErr w:type="spell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импортоз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мещения</w:t>
      </w:r>
      <w:proofErr w:type="spellEnd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2.2. </w:t>
      </w:r>
      <w:proofErr w:type="gram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Рассмотрение на регулярной основе отчетов</w:t>
      </w:r>
      <w:r w:rsidR="00B16EE5" w:rsidRPr="00B1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отдела экономики адм</w:t>
      </w:r>
      <w:r w:rsidR="00B16EE5" w:rsidRPr="00B1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B16EE5" w:rsidRPr="00B1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нистрации 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ответственного за сопровождение инвестиционных проектов, о промежуточных итогах плана мероприятий по реализации инвестиционных приоритетов </w:t>
      </w:r>
      <w:r w:rsidR="00B16EE5" w:rsidRPr="00B1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выработка и рассмотрение предложений по его корректировке, в том числе в отношении развития новых точек экономич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ского роста в рамках стратегических направлений реализации инвестиционной политики </w:t>
      </w:r>
      <w:r w:rsidR="00B16EE5" w:rsidRPr="00B1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Выработка по результатам рассмотрения указанных отчетов в пределах установленной компетенции предложений.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2.4. Рассмотрение </w:t>
      </w:r>
      <w:proofErr w:type="gram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результатов реализации ежегодных планов деятельн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сти структурных подразд</w:t>
      </w:r>
      <w:r w:rsidR="00E515D6" w:rsidRPr="00E515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елений администрации муниципального образования</w:t>
      </w:r>
      <w:proofErr w:type="gramEnd"/>
      <w:r w:rsidR="00E515D6" w:rsidRPr="00E515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по исполнению посланий Гу</w:t>
      </w:r>
      <w:r w:rsidR="00E515D6" w:rsidRPr="00E515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бернатора Краснодарского края «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Инвестиционный климат и инвестиционн</w:t>
      </w:r>
      <w:r w:rsidR="00E515D6" w:rsidRPr="00E515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 политика Краснодарского края»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подготовка предложений по внесению в них изменений.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2.5. Рассмотрение вопросов и разработка предложений по формированию и реализации мер, направленных на улучшение условий для осуществления х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зяйствующими субъектами предпринимательской и инвестиционной деятел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ности на территории </w:t>
      </w:r>
      <w:r w:rsidR="00CB2701" w:rsidRPr="00CB27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 том числе по следующим направлениям: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снижение административных барьеров (в части сокращения сроков, упрощения согласительных процедур при осуществлении предпринимател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ской и инвестиционной деятельности);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государственная поддержка инвестиционной деятельности и стимулир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вание инвестиционной активности на территории </w:t>
      </w:r>
      <w:r w:rsidR="00CB17C4" w:rsidRPr="00CB17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 том числе направленной на </w:t>
      </w:r>
      <w:proofErr w:type="spell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импортозамещение</w:t>
      </w:r>
      <w:proofErr w:type="spellEnd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защита прав и законных интересов субъектов предпринимательской и инвестиционной деятельности на территории </w:t>
      </w:r>
      <w:r w:rsidR="00CB17C4" w:rsidRPr="00CB17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соблюдение Свода инвестиционных правил Краснодарского края;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соблюдение положений инвестиционной декларации Краснодарского края;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государственная политика в сфере </w:t>
      </w:r>
      <w:proofErr w:type="spell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импортозамещения</w:t>
      </w:r>
      <w:proofErr w:type="spellEnd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2.6. Рассмотрение результатов реализации инвестиционных проектов на территории </w:t>
      </w:r>
      <w:r w:rsidR="008449A1" w:rsidRPr="008449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 том числе в рамках заключенных органом местного самоуправления Краснодарского края соглашений, договоров и утвержденных протоколов в инвестиционной сфере.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2.7. Разработка предложений органу местного самоуправления 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Краснодарского края, организац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ям в сфере осуществления инвестиционной деятельности.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2.8. Рассмотрение и выработка предложений о внесении изменений в з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коны Краснодарского края и иные нормативные правовые акты Краснодарск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го края,  нормативные акты 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он 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целях создания благоприятных условий осуществления инвестиционной деятельности, в том числе в целях стимулирования деятельности хозяйству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щих субъектов, направленной на </w:t>
      </w:r>
      <w:proofErr w:type="spell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импортозамещение</w:t>
      </w:r>
      <w:proofErr w:type="spellEnd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Краснодарском крае.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2.12. Выработка предложений по организации </w:t>
      </w:r>
      <w:proofErr w:type="gram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взаимодействия органов исполнительной власти территориальных органов федеральных органов</w:t>
      </w:r>
      <w:proofErr w:type="gramEnd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вл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сти, структурных подразделений администрации </w:t>
      </w:r>
      <w:r w:rsidR="009A2315" w:rsidRPr="009A2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ресурсоснабжающих</w:t>
      </w:r>
      <w:proofErr w:type="spellEnd"/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организаций с инвесторами в ра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ках Национального рейтинга состояния инвестиционного климата, соблюдение Свода инвестиционных правил Краснодарского края. 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2.13. Сбор и обобщение разрешительной практики с привлечением дел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вых объединений и Уполномоченного по защите прав предпринимателей в Краснодарском крае.</w:t>
      </w:r>
    </w:p>
    <w:p w:rsidR="004D1242" w:rsidRPr="004D1242" w:rsidRDefault="004D1242" w:rsidP="004D12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2.14. Рассмотрение на регулярной основе отчетов органа местного сам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D12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о результатах внедрения в муниципальном образовании лучших управленческих практик Национального рейтинга состояния инвестиционного климата в субъектах Российской Федерации.</w:t>
      </w:r>
    </w:p>
    <w:p w:rsidR="00660840" w:rsidRPr="00692A6A" w:rsidRDefault="00660840" w:rsidP="00692A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7F04" w:rsidRDefault="00867F04" w:rsidP="0066084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Права комиссии</w:t>
      </w:r>
    </w:p>
    <w:p w:rsidR="00867F04" w:rsidRDefault="00867F04" w:rsidP="0066084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для решения поставленных перед нею задач имеет право: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3.1. Запрашивать в установленном законодательством порядке у террит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риальных органов федеральных органов исполнительной власти, органов и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полнительной власти Краснодарского края и других субъектов Российской Ф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дерации, иных органов и организаций необходимую информацию и документы по вопросам, относящимся к компетенции Комиссии.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3.2. Приглашать для участия в заседаниях Комиссии представителей те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риториальных органов федеральных органов исполнительной власти, органов государственной власти Краснодарского края, представителей организаций по вопросам, относящимся к компетенции Комиссии.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3.3. Привлекать в установленном законодательством порядке представ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телей территориальных органов федеральных органов исполнительной власти по согласованию с руководителями этих органов, органов исполнительной вл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сти Краснодарского края, представителей научного, экспертного и делового сообщества для подготовки материалов, рассматриваемых на заседаниях К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миссии.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3.4. Для оперативного и качественного решения вопросов, входящих в компетенцию Комиссии, образовывать своим решением межведомственный штаб (рабочую группу) по оперативному содействию инвесторам.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3.5. Вносить в установленном порядке соответствующие предложения по вопросам, требующим решения 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Главы муниципального образования Щерб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новский район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3.6. Рассматривать предложения структурных подразделений админ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страции 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Щербиновский район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подготовленные по результатам рассмотрения обращений, поступивших по каналам прямой связи субъектов предпринимательской и инвестиционной деятельности, в ц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лях оперативного устранения нарушения действующего законодательства, а также случаев, препятствующих осуществлению предпринимательской и инв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стиционной деятельности на территории 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муниципального образования Щерб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новский район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3.7. Направлять в установленном порядке соответствующие предложения структурным подразделениям администрации 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муниципального образования Щербиновский </w:t>
      </w:r>
      <w:proofErr w:type="spellStart"/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район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,_органам</w:t>
      </w:r>
      <w:proofErr w:type="spellEnd"/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исполнительной власти Крас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нодарского края: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разработке проектов муниципальных правовых актов, регламентир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ющих инвестиционную деятельность в 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муниципальном образовании Щерб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новский район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изменению условий соглашений, договоров и протоколов в инвест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ционной сфере, заключенных с субъектами инвестиционной деятельности.</w:t>
      </w:r>
    </w:p>
    <w:p w:rsidR="006527E7" w:rsidRPr="006527E7" w:rsidRDefault="006527E7" w:rsidP="006527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3.8. Проводить оценку влияния деятельности территориальных органов федеральных органов исполнительной власти, уполномоченных на осущест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ление федерального государственного контроля (надзора), на состояние инв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стиционного климата в </w:t>
      </w:r>
      <w:r w:rsidR="009A3EF4" w:rsidRPr="009A3E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муниципальном образовании Щербиновский район</w:t>
      </w:r>
      <w:r w:rsidRPr="00652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85E1E" w:rsidRPr="00F75D4E" w:rsidRDefault="00885E1E" w:rsidP="00885E1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4. Состав Комиссии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4.1. Состав Комиссии утверждается постановлением Главы </w:t>
      </w:r>
      <w:r w:rsidR="00D7357F" w:rsidRPr="00D735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</w:t>
      </w:r>
      <w:r w:rsidR="00D7357F" w:rsidRPr="00D735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="00D7357F" w:rsidRPr="00D735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 образования Щербиновский район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4.2. В состав Комиссии входят председатель Комиссии, заместители председателя Комиссии, члены Комиссии и секретарь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4.3. Председателем Комиссии является </w:t>
      </w:r>
      <w:r w:rsidR="00D7357F" w:rsidRPr="00D735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Глава муниципального образов</w:t>
      </w:r>
      <w:r w:rsidR="00D7357F" w:rsidRPr="00D735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D7357F" w:rsidRPr="00D735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ния Щербиновский район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Председатель Комиссии осуществляет общее руководство Комиссией.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4.4. Секретарь Комиссии обеспечивает подготовку: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4.4.1. Повестки дня заседаний Комиссии, материалов к рассмотрению, протоколов заседаний Комиссии, выполняет в случае необходимости иные функции, связанные с подготовкой, проведением и обеспечением исполнения решений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4.4.2. Мониторинга показателей эффективности работы штаба по опер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тивному содействию инвесторам, для последующей публикации на </w:t>
      </w:r>
      <w:proofErr w:type="spell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инвестпо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547B92" w:rsidRPr="0054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тале</w:t>
      </w:r>
      <w:proofErr w:type="spellEnd"/>
      <w:r w:rsidR="00547B92" w:rsidRPr="0054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муниципального образования Щербиновский район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5. Порядок работы Комиссии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5.1. Заседания Комиссии для решения вопросов, входящих в ее комп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тенцию, проводятся по мере необходимости, но не реже одного раза в два м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сяца.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5.2. Заседания Комиссии проводит председатель Комиссии либо замест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тель председателя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5.3. Список приглашаемых на заседание Комиссии должностных лиц, а также представителей инвесторов, необходимость участия которых в заседании Комиссии обусловлена тематикой рассматриваемых вопросов, формируется 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секретарем Комиссии на основе предложений заместителя главы – </w:t>
      </w:r>
      <w:proofErr w:type="spell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инвест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полномоченного</w:t>
      </w:r>
      <w:proofErr w:type="spell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структурных подразделений админи</w:t>
      </w:r>
      <w:r w:rsidR="00022767" w:rsidRPr="000227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страции муниципального образования Щербиновский район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организаций, ответственных за подготовку рассматриваемых вопросов, и докладывается председателю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5.4. Подготовка материалов к заседаниям Комиссии осуществляется се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ретарем Комиссии на основании материалов и информации, представляемой на основе предложений заместителя главы – </w:t>
      </w:r>
      <w:proofErr w:type="spell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инвеступолномоченного</w:t>
      </w:r>
      <w:proofErr w:type="spell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структу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ных подразделений администрации МО и организациями, представители кот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рых являются членами Комиссии, по чьей инициативе проводится заседание.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P250"/>
      <w:bookmarkEnd w:id="0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5.5. Инициаторы заседания Комиссии не 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позднее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чем за 5 рабочих дней до даты проведения заседания Комиссии представляют ответственному секр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тарю Комиссии следующие материалы: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аналитическую справку по рассматриваемому вопросу;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тезисы выступления основного докладчика;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 решения по рассматриваемому вопросу с указанием исполнителей пунктов решения и сроков их исполнения;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документ, подтверждающий согласование проекта решения с заинтер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сованными </w:t>
      </w:r>
      <w:r w:rsidR="00C202FB" w:rsidRPr="00C202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сторонами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приглашаемых на заседание Комиссии лиц, не являющихся чл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нами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5.6. 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своевременной подготовкой и представлением матери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лов для рассмотрения на заседаниях Комиссии осуществляется секретарем К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5.7. В случае непредставления материалов в установленный срок или их представления с нарушением настоящего Положения вопрос снимается с ра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смотрения и переносится на другое заседание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5.8. Одобренные председателем Комиссии либо заместителем председ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теля Комиссии проект протокольного решения, повестка заседания и соотве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ствующие материалы рассылаются секретарем Комиссии не 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позднее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чем за 3 рабочих дня до даты заседания Комиссии членам Комиссии и участникам зас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дания Комиссии, ответственным за подготовку обсуждаемого вопроса.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5.9. Проект повестки дня заседания Комиссии уточняется в процессе по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готовки к очередному заседанию и согласовывается с председателем Комиссии либо заместителем председателя Комиссии. Повестка дня заседания Комиссии утверждается непосредственно на заседании.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5.10. Секретарь Комиссии информирует членов Комиссии и лиц, пр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глашенных на заседание Комиссии, о дате, времени и месте проведения зас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дания Комиссии не 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позднее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чем за 7 рабочих дней до его проведения.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5.11. Члены Комиссии участвуют в ее заседаниях лично, а в случае н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возможности присутствия на заседании член Комиссии заблаговременно изв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щает об этом председателя Комиссии и обеспечивает присутствие своего пре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ставителя. В случае отсутствия члена Комиссии на заседании он вправе через своего представителя изложить свое мнение по рассматриваемым вопросам в письменной форме.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5.12. Заседания Комиссии могут проводиться в очной форме, заочной 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форме или в формате видеоконференции. Для участия в заседаниях Комиссии могут приглашаться представители государственных органов, инвесторы, не являющиеся членами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6. Решения Комиссии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6.1. Решения Комиссии принимаются большинством голосов прису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ствующих на заседании членов Комиссии. При равенстве голосов членов К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миссии решающим является голос председательствующего на заседании.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Секретарь Комиссии не обладает правом голоса на заседании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6.2. Решения Комиссии оформляются протоколами, которые подписыв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ются председателем или заместителем председателя Комиссии и секретарем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 В протоколе каждого заседания Комиссии в обязательном порядке фиксируются следующие сведения: дата, время, место проведения заседания, состав присутствующих членов Комиссии, экспертов и иных лиц, вопросы п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вестки дня, мотивированное решение по каждому вопросу повестки дня.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6.4. Комиссия вправе принимать решения без созыва заседания путем проведения заочного согласования проекта протокола (далее - заочное соглас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вание).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 о проведении заочного согласования принимается председат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лем Комиссии либо заместителем председателя Комиссии, который утверждает перечень вопросов, выносимых на заочное согласование, а также устанавлив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 дату окончания срока согласования заочного решения по обозначенным в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просам.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Члены Комиссии, участники заседания Комиссии, на которых возложена подготовка материалов, необходимых для подготовки проекта протокола зао</w:t>
      </w:r>
      <w:r w:rsidRPr="00F7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</w:t>
      </w:r>
      <w:r w:rsidRPr="00F7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ного заседания Комиссии, в течение 3 рабочих дней со дня принятия решения о проведении заочного согласования представляют секретарю Комиссии матер</w:t>
      </w:r>
      <w:r w:rsidRPr="00F7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</w:t>
      </w:r>
      <w:r w:rsidRPr="00F7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алы, указанные в </w:t>
      </w:r>
      <w:hyperlink w:anchor="P250">
        <w:r w:rsidRPr="00F75D4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пункте 5.5</w:t>
        </w:r>
      </w:hyperlink>
      <w:r w:rsidRPr="00F7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настоящего Положения.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Секретарь Комиссии подготавливает проект протокола и необходимые материалы по вопросам, вынесенным на заочное согласование, и направляет их членам Комиссии. Документы направляются членам Комиссии не 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позднее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чем за 5 рабочих дней до даты окончания срока согласования заочного решения.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Члены Комиссии направляют согласованные проекты протокола заочн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 согласования не позднее 1 дня до даты окончания срока согласования.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Заочное решение Комиссии оформляется в форме протокола, который подписывается председателем Комиссии либо заместителем председателя К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миссии после его заочного согласования с членами Комиссии с указанием р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зультатов голосования по каждому вопросу.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6.5. Решения Комиссии доводятся до сведения заинтересованных лиц в виде копий утвержденных протоколов или выписок из протоколов заседаний Комиссии, подписанных секретарем Комиссии, в течение 5 дней 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даты засед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ния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Комиссии. Решения Комиссии направляются с применением факсимил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ных и электронных сре</w:t>
      </w:r>
      <w:proofErr w:type="gram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дств св</w:t>
      </w:r>
      <w:proofErr w:type="gram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 Рабочие группы Комиссии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7.1. Образуемые Комиссией рабочие группы в установленном порядке могут привлекать к своей работе представителей территориальных органов ф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деральных органов исполнительной власти, органов государственной власти Краснодарского края, </w:t>
      </w:r>
      <w:proofErr w:type="spellStart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ресурсоснабжающих</w:t>
      </w:r>
      <w:proofErr w:type="spellEnd"/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организаций научно-исследовательских и иных организаций.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7.1(1). Рабочие группы могут создаваться для оперативного решения 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дельных вопросов, относящихся к компетенции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7.2. Рабочие группы являются действующими органами Комиссии, их с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F75D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ставы и порядок работы утверждаются решением Комиссии.</w:t>
      </w:r>
    </w:p>
    <w:p w:rsidR="00F75D4E" w:rsidRPr="00F75D4E" w:rsidRDefault="00F75D4E" w:rsidP="00F75D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75D4E" w:rsidRPr="00F75D4E" w:rsidRDefault="00F75D4E" w:rsidP="00F75D4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258F2" w:rsidRPr="00A83DA9" w:rsidRDefault="009258F2" w:rsidP="009D0435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bookmarkStart w:id="1" w:name="_GoBack"/>
      <w:bookmarkEnd w:id="1"/>
    </w:p>
    <w:p w:rsidR="002E246E" w:rsidRPr="002E246E" w:rsidRDefault="009D0435" w:rsidP="009258F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</w:t>
      </w:r>
      <w:r w:rsidR="002E246E" w:rsidRPr="002E246E">
        <w:rPr>
          <w:rFonts w:ascii="Times New Roman" w:hAnsi="Times New Roman" w:cs="Times New Roman"/>
          <w:sz w:val="28"/>
          <w:szCs w:val="28"/>
          <w:lang w:val="ru-RU"/>
        </w:rPr>
        <w:t xml:space="preserve"> отдела экономики </w:t>
      </w:r>
    </w:p>
    <w:p w:rsidR="002E246E" w:rsidRPr="002E246E" w:rsidRDefault="002E246E" w:rsidP="009258F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2E246E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  <w:proofErr w:type="gramStart"/>
      <w:r w:rsidRPr="002E246E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proofErr w:type="gramEnd"/>
      <w:r w:rsidRPr="002E2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258F2" w:rsidRPr="00692A6A" w:rsidRDefault="002E246E" w:rsidP="002E246E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2E246E">
        <w:rPr>
          <w:rFonts w:ascii="Times New Roman" w:hAnsi="Times New Roman" w:cs="Times New Roman"/>
          <w:sz w:val="28"/>
          <w:szCs w:val="28"/>
          <w:lang w:val="ru-RU"/>
        </w:rPr>
        <w:t>образования Щербиновский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</w:t>
      </w:r>
      <w:r w:rsidR="009D0435">
        <w:rPr>
          <w:rFonts w:ascii="Times New Roman" w:hAnsi="Times New Roman" w:cs="Times New Roman"/>
          <w:sz w:val="28"/>
          <w:szCs w:val="28"/>
          <w:lang w:val="ru-RU"/>
        </w:rPr>
        <w:t xml:space="preserve">              С.Н. </w:t>
      </w:r>
      <w:proofErr w:type="spellStart"/>
      <w:r w:rsidR="009D0435">
        <w:rPr>
          <w:rFonts w:ascii="Times New Roman" w:hAnsi="Times New Roman" w:cs="Times New Roman"/>
          <w:sz w:val="28"/>
          <w:szCs w:val="28"/>
          <w:lang w:val="ru-RU"/>
        </w:rPr>
        <w:t>Черняк</w:t>
      </w:r>
      <w:r w:rsidR="009D043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D0435">
        <w:rPr>
          <w:rFonts w:ascii="Times New Roman" w:hAnsi="Times New Roman" w:cs="Times New Roman"/>
          <w:sz w:val="28"/>
          <w:szCs w:val="28"/>
          <w:lang w:val="ru-RU"/>
        </w:rPr>
        <w:t>ва</w:t>
      </w:r>
      <w:proofErr w:type="spellEnd"/>
    </w:p>
    <w:p w:rsidR="00980787" w:rsidRPr="00165831" w:rsidRDefault="00980787" w:rsidP="00165831">
      <w:pPr>
        <w:ind w:firstLine="709"/>
        <w:rPr>
          <w:lang w:val="ru-RU"/>
        </w:rPr>
      </w:pPr>
    </w:p>
    <w:sectPr w:rsidR="00980787" w:rsidRPr="00165831" w:rsidSect="00B415CB">
      <w:pgSz w:w="11906" w:h="16838" w:code="9"/>
      <w:pgMar w:top="1134" w:right="61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02"/>
    <w:rsid w:val="00022767"/>
    <w:rsid w:val="00114C26"/>
    <w:rsid w:val="00165831"/>
    <w:rsid w:val="00184B30"/>
    <w:rsid w:val="001F1BC7"/>
    <w:rsid w:val="002E246E"/>
    <w:rsid w:val="00354512"/>
    <w:rsid w:val="0037142B"/>
    <w:rsid w:val="00387EE1"/>
    <w:rsid w:val="003C1FA0"/>
    <w:rsid w:val="003F1BE5"/>
    <w:rsid w:val="004940F3"/>
    <w:rsid w:val="004D1242"/>
    <w:rsid w:val="0054417A"/>
    <w:rsid w:val="00547B92"/>
    <w:rsid w:val="005B6871"/>
    <w:rsid w:val="006517FB"/>
    <w:rsid w:val="006527E7"/>
    <w:rsid w:val="00660840"/>
    <w:rsid w:val="00692A6A"/>
    <w:rsid w:val="006A1777"/>
    <w:rsid w:val="006D66AD"/>
    <w:rsid w:val="006E255E"/>
    <w:rsid w:val="008449A1"/>
    <w:rsid w:val="00867F04"/>
    <w:rsid w:val="00885E1E"/>
    <w:rsid w:val="009258F2"/>
    <w:rsid w:val="00975A68"/>
    <w:rsid w:val="00980787"/>
    <w:rsid w:val="009A2315"/>
    <w:rsid w:val="009A3EF4"/>
    <w:rsid w:val="009D0435"/>
    <w:rsid w:val="00A83DA9"/>
    <w:rsid w:val="00AC3AB1"/>
    <w:rsid w:val="00B16EE5"/>
    <w:rsid w:val="00B415CB"/>
    <w:rsid w:val="00C202FB"/>
    <w:rsid w:val="00C3567B"/>
    <w:rsid w:val="00C92496"/>
    <w:rsid w:val="00CB17C4"/>
    <w:rsid w:val="00CB2701"/>
    <w:rsid w:val="00D451AB"/>
    <w:rsid w:val="00D7357F"/>
    <w:rsid w:val="00E515D6"/>
    <w:rsid w:val="00E90602"/>
    <w:rsid w:val="00F07AAE"/>
    <w:rsid w:val="00F103A0"/>
    <w:rsid w:val="00F7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A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4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0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A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4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2364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CHS</dc:creator>
  <cp:keywords/>
  <dc:description/>
  <cp:lastModifiedBy>Сидоренко Денис Евгеньевич</cp:lastModifiedBy>
  <cp:revision>47</cp:revision>
  <cp:lastPrinted>2023-10-31T10:48:00Z</cp:lastPrinted>
  <dcterms:created xsi:type="dcterms:W3CDTF">2023-09-25T10:34:00Z</dcterms:created>
  <dcterms:modified xsi:type="dcterms:W3CDTF">2024-02-13T11:11:00Z</dcterms:modified>
</cp:coreProperties>
</file>